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7D367" w14:textId="77777777" w:rsidR="00396C68" w:rsidRPr="00D40176" w:rsidRDefault="00396C68" w:rsidP="00396C68">
      <w:pPr>
        <w:jc w:val="right"/>
        <w:rPr>
          <w:sz w:val="28"/>
          <w:szCs w:val="28"/>
          <w:lang w:val="lv-LV"/>
        </w:rPr>
      </w:pPr>
      <w:r w:rsidRPr="00D40176">
        <w:rPr>
          <w:sz w:val="28"/>
          <w:szCs w:val="28"/>
          <w:lang w:val="lv-LV"/>
        </w:rPr>
        <w:t>Projekts</w:t>
      </w:r>
    </w:p>
    <w:p w14:paraId="0425D882" w14:textId="77777777" w:rsidR="00396C68" w:rsidRPr="00D40176" w:rsidRDefault="00396C68" w:rsidP="00396C68">
      <w:pPr>
        <w:jc w:val="center"/>
        <w:rPr>
          <w:sz w:val="28"/>
          <w:szCs w:val="28"/>
          <w:lang w:val="lv-LV"/>
        </w:rPr>
      </w:pPr>
      <w:r w:rsidRPr="00D40176">
        <w:rPr>
          <w:sz w:val="28"/>
          <w:szCs w:val="28"/>
          <w:lang w:val="lv-LV"/>
        </w:rPr>
        <w:t xml:space="preserve">LATVIJAS REPUBLIKAS MINISTRU KABINETA </w:t>
      </w:r>
    </w:p>
    <w:p w14:paraId="3AEFAEA5" w14:textId="77777777" w:rsidR="00396C68" w:rsidRPr="00D40176" w:rsidRDefault="00396C68" w:rsidP="00396C68">
      <w:pPr>
        <w:jc w:val="center"/>
        <w:rPr>
          <w:sz w:val="28"/>
          <w:szCs w:val="28"/>
          <w:lang w:val="lv-LV"/>
        </w:rPr>
      </w:pPr>
      <w:r w:rsidRPr="00D40176">
        <w:rPr>
          <w:sz w:val="28"/>
          <w:szCs w:val="28"/>
          <w:lang w:val="lv-LV"/>
        </w:rPr>
        <w:t>SĒDES PROTOKOLLĒMUMS</w:t>
      </w:r>
    </w:p>
    <w:p w14:paraId="180BCB5B" w14:textId="77777777" w:rsidR="00396C68" w:rsidRPr="00D40176" w:rsidRDefault="00396C68" w:rsidP="00396C68">
      <w:pPr>
        <w:jc w:val="center"/>
        <w:rPr>
          <w:sz w:val="28"/>
          <w:szCs w:val="28"/>
          <w:lang w:val="lv-LV"/>
        </w:rPr>
      </w:pPr>
    </w:p>
    <w:p w14:paraId="17852C9D" w14:textId="77777777" w:rsidR="00396C68" w:rsidRPr="00D40176" w:rsidRDefault="00AC0A0F" w:rsidP="00396C68">
      <w:pPr>
        <w:tabs>
          <w:tab w:val="left" w:pos="4536"/>
        </w:tabs>
        <w:rPr>
          <w:sz w:val="28"/>
          <w:szCs w:val="28"/>
          <w:lang w:val="lv-LV"/>
        </w:rPr>
      </w:pPr>
      <w:r w:rsidRPr="00D40176">
        <w:rPr>
          <w:sz w:val="28"/>
          <w:szCs w:val="28"/>
          <w:lang w:val="lv-LV"/>
        </w:rPr>
        <w:t>Rīgā                                         Nr.</w:t>
      </w:r>
      <w:r w:rsidRPr="00D40176">
        <w:rPr>
          <w:sz w:val="28"/>
          <w:szCs w:val="28"/>
          <w:lang w:val="lv-LV"/>
        </w:rPr>
        <w:tab/>
        <w:t xml:space="preserve">               </w:t>
      </w:r>
      <w:r w:rsidR="00396C68" w:rsidRPr="00D40176">
        <w:rPr>
          <w:sz w:val="28"/>
          <w:szCs w:val="28"/>
          <w:lang w:val="lv-LV"/>
        </w:rPr>
        <w:t>2016. gada __._______</w:t>
      </w:r>
    </w:p>
    <w:p w14:paraId="6B0D529B" w14:textId="77777777" w:rsidR="00396C68" w:rsidRPr="00D40176" w:rsidRDefault="00396C68" w:rsidP="00396C68">
      <w:pPr>
        <w:jc w:val="center"/>
        <w:rPr>
          <w:sz w:val="28"/>
          <w:szCs w:val="28"/>
          <w:lang w:val="lv-LV"/>
        </w:rPr>
      </w:pPr>
      <w:r w:rsidRPr="00D40176">
        <w:rPr>
          <w:sz w:val="28"/>
          <w:szCs w:val="28"/>
          <w:lang w:val="lv-LV"/>
        </w:rPr>
        <w:t>.§</w:t>
      </w:r>
    </w:p>
    <w:p w14:paraId="792700C3" w14:textId="77777777" w:rsidR="00396C68" w:rsidRPr="00D40176" w:rsidRDefault="00396C68" w:rsidP="00396C68">
      <w:pPr>
        <w:rPr>
          <w:sz w:val="28"/>
          <w:szCs w:val="28"/>
          <w:lang w:val="lv-LV"/>
        </w:rPr>
      </w:pPr>
    </w:p>
    <w:p w14:paraId="68552DCD" w14:textId="001F8156" w:rsidR="00396C68" w:rsidRPr="00D40176" w:rsidRDefault="006537A4" w:rsidP="00AC0A0F">
      <w:pPr>
        <w:jc w:val="center"/>
        <w:rPr>
          <w:b/>
          <w:sz w:val="28"/>
          <w:szCs w:val="28"/>
          <w:lang w:val="lv-LV"/>
        </w:rPr>
      </w:pPr>
      <w:r w:rsidRPr="00D40176">
        <w:rPr>
          <w:b/>
          <w:sz w:val="28"/>
          <w:szCs w:val="28"/>
          <w:lang w:val="lv-LV"/>
        </w:rPr>
        <w:t>Par</w:t>
      </w:r>
      <w:r w:rsidR="00396C68" w:rsidRPr="00D40176">
        <w:rPr>
          <w:b/>
          <w:sz w:val="28"/>
          <w:szCs w:val="28"/>
          <w:lang w:val="lv-LV"/>
        </w:rPr>
        <w:t xml:space="preserve"> </w:t>
      </w:r>
      <w:proofErr w:type="spellStart"/>
      <w:r w:rsidR="008A64FB" w:rsidRPr="00D40176">
        <w:rPr>
          <w:b/>
          <w:sz w:val="28"/>
          <w:szCs w:val="28"/>
        </w:rPr>
        <w:t>noteikumu</w:t>
      </w:r>
      <w:proofErr w:type="spellEnd"/>
      <w:r w:rsidR="008A64FB" w:rsidRPr="00D40176">
        <w:rPr>
          <w:b/>
          <w:sz w:val="28"/>
          <w:szCs w:val="28"/>
        </w:rPr>
        <w:t xml:space="preserve"> </w:t>
      </w:r>
      <w:proofErr w:type="spellStart"/>
      <w:r w:rsidR="008A64FB" w:rsidRPr="00D40176">
        <w:rPr>
          <w:b/>
          <w:sz w:val="28"/>
          <w:szCs w:val="28"/>
        </w:rPr>
        <w:t>projekt</w:t>
      </w:r>
      <w:r w:rsidR="00235443" w:rsidRPr="00D40176">
        <w:rPr>
          <w:b/>
          <w:sz w:val="28"/>
          <w:szCs w:val="28"/>
        </w:rPr>
        <w:t>u</w:t>
      </w:r>
      <w:proofErr w:type="spellEnd"/>
      <w:r w:rsidR="008A64FB" w:rsidRPr="00D40176">
        <w:rPr>
          <w:b/>
          <w:sz w:val="28"/>
          <w:szCs w:val="28"/>
        </w:rPr>
        <w:t xml:space="preserve"> ”</w:t>
      </w:r>
      <w:proofErr w:type="spellStart"/>
      <w:r w:rsidR="008A64FB" w:rsidRPr="00D40176">
        <w:rPr>
          <w:b/>
          <w:sz w:val="28"/>
          <w:szCs w:val="28"/>
        </w:rPr>
        <w:t>Grozījumi</w:t>
      </w:r>
      <w:proofErr w:type="spellEnd"/>
      <w:r w:rsidR="008A64FB" w:rsidRPr="00D40176">
        <w:rPr>
          <w:b/>
          <w:sz w:val="28"/>
          <w:szCs w:val="28"/>
        </w:rPr>
        <w:t xml:space="preserve"> </w:t>
      </w:r>
      <w:proofErr w:type="spellStart"/>
      <w:r w:rsidR="008A64FB" w:rsidRPr="00D40176">
        <w:rPr>
          <w:b/>
          <w:sz w:val="28"/>
          <w:szCs w:val="28"/>
        </w:rPr>
        <w:t>Minis</w:t>
      </w:r>
      <w:r w:rsidR="006D6685">
        <w:rPr>
          <w:b/>
          <w:sz w:val="28"/>
          <w:szCs w:val="28"/>
        </w:rPr>
        <w:t>t</w:t>
      </w:r>
      <w:bookmarkStart w:id="0" w:name="_GoBack"/>
      <w:bookmarkEnd w:id="0"/>
      <w:r w:rsidR="008A64FB" w:rsidRPr="00D40176">
        <w:rPr>
          <w:b/>
          <w:sz w:val="28"/>
          <w:szCs w:val="28"/>
        </w:rPr>
        <w:t>ru</w:t>
      </w:r>
      <w:proofErr w:type="spellEnd"/>
      <w:r w:rsidR="008A64FB" w:rsidRPr="00D40176">
        <w:rPr>
          <w:b/>
          <w:sz w:val="28"/>
          <w:szCs w:val="28"/>
        </w:rPr>
        <w:t xml:space="preserve"> </w:t>
      </w:r>
      <w:proofErr w:type="spellStart"/>
      <w:r w:rsidR="008A64FB" w:rsidRPr="00D40176">
        <w:rPr>
          <w:b/>
          <w:sz w:val="28"/>
          <w:szCs w:val="28"/>
        </w:rPr>
        <w:t>kabineta</w:t>
      </w:r>
      <w:proofErr w:type="spellEnd"/>
      <w:r w:rsidR="008A64FB" w:rsidRPr="00D40176">
        <w:rPr>
          <w:b/>
          <w:sz w:val="28"/>
          <w:szCs w:val="28"/>
        </w:rPr>
        <w:t xml:space="preserve"> 2008.gada 22.decembra </w:t>
      </w:r>
      <w:proofErr w:type="spellStart"/>
      <w:r w:rsidR="008A64FB" w:rsidRPr="00D40176">
        <w:rPr>
          <w:b/>
          <w:sz w:val="28"/>
          <w:szCs w:val="28"/>
        </w:rPr>
        <w:t>noteikumos</w:t>
      </w:r>
      <w:proofErr w:type="spellEnd"/>
      <w:r w:rsidR="008A64FB" w:rsidRPr="00D40176">
        <w:rPr>
          <w:b/>
          <w:sz w:val="28"/>
          <w:szCs w:val="28"/>
        </w:rPr>
        <w:t xml:space="preserve"> Nr.1071 “</w:t>
      </w:r>
      <w:proofErr w:type="spellStart"/>
      <w:r w:rsidR="008A64FB" w:rsidRPr="00D40176">
        <w:rPr>
          <w:b/>
          <w:sz w:val="28"/>
          <w:szCs w:val="28"/>
        </w:rPr>
        <w:t>Noteikumi</w:t>
      </w:r>
      <w:proofErr w:type="spellEnd"/>
      <w:r w:rsidR="008A64FB" w:rsidRPr="00D40176">
        <w:rPr>
          <w:b/>
          <w:sz w:val="28"/>
          <w:szCs w:val="28"/>
        </w:rPr>
        <w:t xml:space="preserve"> par </w:t>
      </w:r>
      <w:proofErr w:type="spellStart"/>
      <w:r w:rsidR="008A64FB" w:rsidRPr="00D40176">
        <w:rPr>
          <w:b/>
          <w:sz w:val="28"/>
          <w:szCs w:val="28"/>
        </w:rPr>
        <w:t>neparasta</w:t>
      </w:r>
      <w:proofErr w:type="spellEnd"/>
      <w:r w:rsidR="008A64FB" w:rsidRPr="00D40176">
        <w:rPr>
          <w:b/>
          <w:sz w:val="28"/>
          <w:szCs w:val="28"/>
        </w:rPr>
        <w:t xml:space="preserve"> </w:t>
      </w:r>
      <w:proofErr w:type="spellStart"/>
      <w:r w:rsidR="008A64FB" w:rsidRPr="00D40176">
        <w:rPr>
          <w:b/>
          <w:sz w:val="28"/>
          <w:szCs w:val="28"/>
        </w:rPr>
        <w:t>darījuma</w:t>
      </w:r>
      <w:proofErr w:type="spellEnd"/>
      <w:r w:rsidR="008A64FB" w:rsidRPr="00D40176">
        <w:rPr>
          <w:b/>
          <w:sz w:val="28"/>
          <w:szCs w:val="28"/>
        </w:rPr>
        <w:t xml:space="preserve"> </w:t>
      </w:r>
      <w:proofErr w:type="spellStart"/>
      <w:r w:rsidR="008A64FB" w:rsidRPr="00D40176">
        <w:rPr>
          <w:b/>
          <w:sz w:val="28"/>
          <w:szCs w:val="28"/>
        </w:rPr>
        <w:t>pazīmju</w:t>
      </w:r>
      <w:proofErr w:type="spellEnd"/>
      <w:r w:rsidR="008A64FB" w:rsidRPr="00D40176">
        <w:rPr>
          <w:b/>
          <w:sz w:val="28"/>
          <w:szCs w:val="28"/>
        </w:rPr>
        <w:t xml:space="preserve"> </w:t>
      </w:r>
      <w:proofErr w:type="spellStart"/>
      <w:r w:rsidR="008A64FB" w:rsidRPr="00D40176">
        <w:rPr>
          <w:b/>
          <w:sz w:val="28"/>
          <w:szCs w:val="28"/>
        </w:rPr>
        <w:t>sarakstu</w:t>
      </w:r>
      <w:proofErr w:type="spellEnd"/>
      <w:r w:rsidR="008A64FB" w:rsidRPr="00D40176">
        <w:rPr>
          <w:b/>
          <w:sz w:val="28"/>
          <w:szCs w:val="28"/>
        </w:rPr>
        <w:t xml:space="preserve"> un </w:t>
      </w:r>
      <w:proofErr w:type="spellStart"/>
      <w:r w:rsidR="008A64FB" w:rsidRPr="00D40176">
        <w:rPr>
          <w:b/>
          <w:sz w:val="28"/>
          <w:szCs w:val="28"/>
        </w:rPr>
        <w:t>kārtību</w:t>
      </w:r>
      <w:proofErr w:type="spellEnd"/>
      <w:r w:rsidR="008A64FB" w:rsidRPr="00D40176">
        <w:rPr>
          <w:b/>
          <w:sz w:val="28"/>
          <w:szCs w:val="28"/>
        </w:rPr>
        <w:t xml:space="preserve">, </w:t>
      </w:r>
      <w:proofErr w:type="spellStart"/>
      <w:r w:rsidR="008A64FB" w:rsidRPr="00D40176">
        <w:rPr>
          <w:b/>
          <w:sz w:val="28"/>
          <w:szCs w:val="28"/>
        </w:rPr>
        <w:t>kādā</w:t>
      </w:r>
      <w:proofErr w:type="spellEnd"/>
      <w:r w:rsidR="008A64FB" w:rsidRPr="00D40176">
        <w:rPr>
          <w:b/>
          <w:sz w:val="28"/>
          <w:szCs w:val="28"/>
        </w:rPr>
        <w:t xml:space="preserve"> </w:t>
      </w:r>
      <w:proofErr w:type="spellStart"/>
      <w:r w:rsidR="008A64FB" w:rsidRPr="00D40176">
        <w:rPr>
          <w:b/>
          <w:sz w:val="28"/>
          <w:szCs w:val="28"/>
        </w:rPr>
        <w:t>sniedzami</w:t>
      </w:r>
      <w:proofErr w:type="spellEnd"/>
      <w:r w:rsidR="008A64FB" w:rsidRPr="00D40176">
        <w:rPr>
          <w:b/>
          <w:sz w:val="28"/>
          <w:szCs w:val="28"/>
        </w:rPr>
        <w:t xml:space="preserve"> </w:t>
      </w:r>
      <w:proofErr w:type="spellStart"/>
      <w:r w:rsidR="008A64FB" w:rsidRPr="00D40176">
        <w:rPr>
          <w:b/>
          <w:sz w:val="28"/>
          <w:szCs w:val="28"/>
        </w:rPr>
        <w:t>ziņojumi</w:t>
      </w:r>
      <w:proofErr w:type="spellEnd"/>
      <w:r w:rsidR="008A64FB" w:rsidRPr="00D40176">
        <w:rPr>
          <w:b/>
          <w:sz w:val="28"/>
          <w:szCs w:val="28"/>
        </w:rPr>
        <w:t xml:space="preserve"> par </w:t>
      </w:r>
      <w:proofErr w:type="spellStart"/>
      <w:r w:rsidR="008A64FB" w:rsidRPr="00D40176">
        <w:rPr>
          <w:b/>
          <w:sz w:val="28"/>
          <w:szCs w:val="28"/>
        </w:rPr>
        <w:t>neparastiem</w:t>
      </w:r>
      <w:proofErr w:type="spellEnd"/>
      <w:r w:rsidR="008A64FB" w:rsidRPr="00D40176">
        <w:rPr>
          <w:b/>
          <w:sz w:val="28"/>
          <w:szCs w:val="28"/>
        </w:rPr>
        <w:t xml:space="preserve"> </w:t>
      </w:r>
      <w:proofErr w:type="spellStart"/>
      <w:r w:rsidR="008A64FB" w:rsidRPr="00D40176">
        <w:rPr>
          <w:b/>
          <w:sz w:val="28"/>
          <w:szCs w:val="28"/>
        </w:rPr>
        <w:t>vai</w:t>
      </w:r>
      <w:proofErr w:type="spellEnd"/>
      <w:r w:rsidR="008A64FB" w:rsidRPr="00D40176">
        <w:rPr>
          <w:b/>
          <w:sz w:val="28"/>
          <w:szCs w:val="28"/>
        </w:rPr>
        <w:t xml:space="preserve"> </w:t>
      </w:r>
      <w:proofErr w:type="spellStart"/>
      <w:r w:rsidR="008A64FB" w:rsidRPr="00D40176">
        <w:rPr>
          <w:b/>
          <w:sz w:val="28"/>
          <w:szCs w:val="28"/>
        </w:rPr>
        <w:t>aizdomīgiem</w:t>
      </w:r>
      <w:proofErr w:type="spellEnd"/>
      <w:r w:rsidR="008A64FB" w:rsidRPr="00D40176">
        <w:rPr>
          <w:b/>
          <w:sz w:val="28"/>
          <w:szCs w:val="28"/>
        </w:rPr>
        <w:t xml:space="preserve"> </w:t>
      </w:r>
      <w:proofErr w:type="spellStart"/>
      <w:r w:rsidR="008A64FB" w:rsidRPr="00D40176">
        <w:rPr>
          <w:b/>
          <w:sz w:val="28"/>
          <w:szCs w:val="28"/>
        </w:rPr>
        <w:t>dar</w:t>
      </w:r>
      <w:r w:rsidR="00235443" w:rsidRPr="00D40176">
        <w:rPr>
          <w:b/>
          <w:sz w:val="28"/>
          <w:szCs w:val="28"/>
        </w:rPr>
        <w:t>ījumiem</w:t>
      </w:r>
      <w:proofErr w:type="spellEnd"/>
      <w:r w:rsidR="00235443" w:rsidRPr="00D40176">
        <w:rPr>
          <w:b/>
          <w:sz w:val="28"/>
          <w:szCs w:val="28"/>
        </w:rPr>
        <w:t>””</w:t>
      </w:r>
      <w:r w:rsidR="006D6685">
        <w:rPr>
          <w:b/>
          <w:sz w:val="28"/>
          <w:szCs w:val="28"/>
        </w:rPr>
        <w:t xml:space="preserve"> (TA -2210)</w:t>
      </w:r>
    </w:p>
    <w:p w14:paraId="26CB0025" w14:textId="77777777" w:rsidR="00396C68" w:rsidRPr="00D40176" w:rsidRDefault="00396C68" w:rsidP="00396C68">
      <w:pPr>
        <w:pStyle w:val="BodyText"/>
        <w:rPr>
          <w:b w:val="0"/>
          <w:szCs w:val="28"/>
        </w:rPr>
      </w:pPr>
    </w:p>
    <w:p w14:paraId="54D149C8" w14:textId="77777777" w:rsidR="00AC0A0F" w:rsidRPr="00D40176" w:rsidRDefault="00AC0A0F" w:rsidP="00396C68">
      <w:pPr>
        <w:pStyle w:val="BodyText"/>
        <w:rPr>
          <w:b w:val="0"/>
          <w:szCs w:val="28"/>
        </w:rPr>
      </w:pPr>
    </w:p>
    <w:p w14:paraId="7C085C4A" w14:textId="77777777" w:rsidR="004D3E40" w:rsidRPr="00D40176" w:rsidRDefault="003E3296" w:rsidP="004D3E40">
      <w:pPr>
        <w:pStyle w:val="BodyText2"/>
        <w:numPr>
          <w:ilvl w:val="0"/>
          <w:numId w:val="1"/>
        </w:numPr>
        <w:tabs>
          <w:tab w:val="left" w:pos="426"/>
        </w:tabs>
        <w:ind w:left="0" w:firstLine="0"/>
        <w:rPr>
          <w:szCs w:val="28"/>
        </w:rPr>
      </w:pPr>
      <w:r w:rsidRPr="00D40176">
        <w:rPr>
          <w:szCs w:val="28"/>
        </w:rPr>
        <w:t>Pieņemt</w:t>
      </w:r>
      <w:r w:rsidR="00235443" w:rsidRPr="00D40176">
        <w:rPr>
          <w:szCs w:val="28"/>
        </w:rPr>
        <w:t xml:space="preserve"> iesniegto noteikumu projektu</w:t>
      </w:r>
      <w:r w:rsidR="00396C68" w:rsidRPr="00D40176">
        <w:rPr>
          <w:szCs w:val="28"/>
        </w:rPr>
        <w:t>.</w:t>
      </w:r>
    </w:p>
    <w:p w14:paraId="67C96C88" w14:textId="77777777" w:rsidR="00396C68" w:rsidRPr="00D40176" w:rsidRDefault="007E1679" w:rsidP="00396C68">
      <w:pPr>
        <w:numPr>
          <w:ilvl w:val="0"/>
          <w:numId w:val="1"/>
        </w:numPr>
        <w:ind w:left="426" w:hanging="426"/>
        <w:jc w:val="both"/>
        <w:rPr>
          <w:sz w:val="28"/>
          <w:szCs w:val="28"/>
          <w:lang w:val="lv-LV"/>
        </w:rPr>
      </w:pPr>
      <w:r w:rsidRPr="00D40176">
        <w:rPr>
          <w:rStyle w:val="bumpedfont15"/>
          <w:color w:val="000000"/>
          <w:sz w:val="28"/>
          <w:szCs w:val="28"/>
          <w:lang w:val="lv-LV"/>
        </w:rPr>
        <w:t>Noziedzīgi iegūtu līdzekļu legalizācijas novēršanas dienestam izstrādāt vadlīnijas noteikumu piemērošanai</w:t>
      </w:r>
      <w:r w:rsidR="00AD3D24" w:rsidRPr="00D40176">
        <w:rPr>
          <w:sz w:val="28"/>
          <w:szCs w:val="28"/>
          <w:lang w:val="lv-LV"/>
        </w:rPr>
        <w:t xml:space="preserve"> līdz 2016</w:t>
      </w:r>
      <w:r w:rsidR="00172702" w:rsidRPr="00D40176">
        <w:rPr>
          <w:sz w:val="28"/>
          <w:szCs w:val="28"/>
          <w:lang w:val="lv-LV"/>
        </w:rPr>
        <w:t xml:space="preserve">.gada </w:t>
      </w:r>
      <w:r w:rsidRPr="00D40176">
        <w:rPr>
          <w:sz w:val="28"/>
          <w:szCs w:val="28"/>
          <w:lang w:val="lv-LV"/>
        </w:rPr>
        <w:t>30</w:t>
      </w:r>
      <w:r w:rsidR="00172702" w:rsidRPr="00D40176">
        <w:rPr>
          <w:sz w:val="28"/>
          <w:szCs w:val="28"/>
          <w:lang w:val="lv-LV"/>
        </w:rPr>
        <w:t>.</w:t>
      </w:r>
      <w:r w:rsidRPr="00D40176">
        <w:rPr>
          <w:sz w:val="28"/>
          <w:szCs w:val="28"/>
          <w:lang w:val="lv-LV"/>
        </w:rPr>
        <w:t>novembrim.</w:t>
      </w:r>
    </w:p>
    <w:p w14:paraId="35557BBE" w14:textId="77777777" w:rsidR="00172702" w:rsidRPr="00D40176" w:rsidRDefault="00172702" w:rsidP="00396C68">
      <w:pPr>
        <w:tabs>
          <w:tab w:val="left" w:pos="7371"/>
        </w:tabs>
        <w:jc w:val="both"/>
        <w:rPr>
          <w:sz w:val="28"/>
          <w:szCs w:val="28"/>
          <w:lang w:val="lv-LV"/>
        </w:rPr>
      </w:pPr>
    </w:p>
    <w:p w14:paraId="2B78F5CD" w14:textId="77777777" w:rsidR="003E3296" w:rsidRPr="00D40176" w:rsidRDefault="003E3296" w:rsidP="00AC0A0F">
      <w:pPr>
        <w:tabs>
          <w:tab w:val="left" w:pos="6237"/>
        </w:tabs>
        <w:jc w:val="both"/>
        <w:rPr>
          <w:sz w:val="28"/>
          <w:szCs w:val="28"/>
          <w:lang w:val="lv-LV"/>
        </w:rPr>
      </w:pPr>
    </w:p>
    <w:p w14:paraId="5A7A81C7" w14:textId="77777777" w:rsidR="00396C68" w:rsidRPr="00D40176" w:rsidRDefault="00396C68" w:rsidP="00AC0A0F">
      <w:pPr>
        <w:tabs>
          <w:tab w:val="left" w:pos="6237"/>
        </w:tabs>
        <w:jc w:val="both"/>
        <w:rPr>
          <w:sz w:val="28"/>
          <w:szCs w:val="28"/>
          <w:lang w:val="lv-LV"/>
        </w:rPr>
      </w:pPr>
      <w:r w:rsidRPr="00D40176">
        <w:rPr>
          <w:sz w:val="28"/>
          <w:szCs w:val="28"/>
          <w:lang w:val="lv-LV"/>
        </w:rPr>
        <w:t>Ministru prezidents</w:t>
      </w:r>
      <w:r w:rsidRPr="00D40176">
        <w:rPr>
          <w:sz w:val="28"/>
          <w:szCs w:val="28"/>
          <w:lang w:val="lv-LV"/>
        </w:rPr>
        <w:tab/>
        <w:t>Māris Kučinskis</w:t>
      </w:r>
    </w:p>
    <w:p w14:paraId="28D19400" w14:textId="77777777" w:rsidR="00396C68" w:rsidRPr="00D40176" w:rsidRDefault="00396C68" w:rsidP="00396C68">
      <w:pPr>
        <w:tabs>
          <w:tab w:val="left" w:pos="7371"/>
        </w:tabs>
        <w:jc w:val="both"/>
        <w:rPr>
          <w:sz w:val="28"/>
          <w:szCs w:val="28"/>
          <w:lang w:val="lv-LV"/>
        </w:rPr>
      </w:pPr>
    </w:p>
    <w:p w14:paraId="0B277C46" w14:textId="77777777" w:rsidR="00396C68" w:rsidRPr="00D40176" w:rsidRDefault="00396C68" w:rsidP="00396C68">
      <w:pPr>
        <w:jc w:val="both"/>
        <w:rPr>
          <w:sz w:val="28"/>
          <w:szCs w:val="28"/>
          <w:lang w:val="lv-LV"/>
        </w:rPr>
      </w:pPr>
    </w:p>
    <w:p w14:paraId="04D74CB8" w14:textId="77777777" w:rsidR="00396C68" w:rsidRPr="00D40176" w:rsidRDefault="00396C68" w:rsidP="00AC0A0F">
      <w:pPr>
        <w:tabs>
          <w:tab w:val="left" w:pos="6237"/>
        </w:tabs>
        <w:jc w:val="both"/>
        <w:rPr>
          <w:sz w:val="28"/>
          <w:szCs w:val="28"/>
          <w:lang w:val="lv-LV"/>
        </w:rPr>
      </w:pPr>
      <w:r w:rsidRPr="00D40176">
        <w:rPr>
          <w:sz w:val="28"/>
          <w:szCs w:val="28"/>
          <w:lang w:val="lv-LV"/>
        </w:rPr>
        <w:t>Valsts kancelejas direktors</w:t>
      </w:r>
      <w:r w:rsidR="00AC0A0F" w:rsidRPr="00D40176">
        <w:rPr>
          <w:sz w:val="28"/>
          <w:szCs w:val="28"/>
          <w:lang w:val="lv-LV"/>
        </w:rPr>
        <w:t xml:space="preserve">                                            </w:t>
      </w:r>
      <w:r w:rsidR="00AC0A0F" w:rsidRPr="00D40176">
        <w:rPr>
          <w:sz w:val="28"/>
          <w:szCs w:val="28"/>
          <w:lang w:val="lv-LV"/>
        </w:rPr>
        <w:tab/>
      </w:r>
      <w:r w:rsidRPr="00D40176">
        <w:rPr>
          <w:sz w:val="28"/>
          <w:szCs w:val="28"/>
          <w:lang w:val="lv-LV"/>
        </w:rPr>
        <w:t>Mārtiņš Krieviņš</w:t>
      </w:r>
    </w:p>
    <w:p w14:paraId="52A6E6AA" w14:textId="77777777" w:rsidR="00396C68" w:rsidRDefault="00396C68" w:rsidP="00396C68">
      <w:pPr>
        <w:pStyle w:val="BodyText2"/>
        <w:tabs>
          <w:tab w:val="left" w:pos="7230"/>
        </w:tabs>
        <w:jc w:val="left"/>
        <w:rPr>
          <w:szCs w:val="28"/>
        </w:rPr>
      </w:pPr>
    </w:p>
    <w:p w14:paraId="67EBEDF5" w14:textId="77777777" w:rsidR="002C08FE" w:rsidRPr="00D40176" w:rsidRDefault="002C08FE" w:rsidP="00396C68">
      <w:pPr>
        <w:pStyle w:val="BodyText2"/>
        <w:tabs>
          <w:tab w:val="left" w:pos="7230"/>
        </w:tabs>
        <w:jc w:val="left"/>
        <w:rPr>
          <w:szCs w:val="28"/>
        </w:rPr>
      </w:pPr>
    </w:p>
    <w:p w14:paraId="6114C6EA" w14:textId="2103E6FD" w:rsidR="00396C68" w:rsidRPr="00D40176" w:rsidRDefault="00396C68" w:rsidP="00D40176">
      <w:pPr>
        <w:ind w:right="-766"/>
        <w:rPr>
          <w:sz w:val="28"/>
          <w:szCs w:val="28"/>
          <w:lang w:val="lv-LV"/>
        </w:rPr>
      </w:pPr>
      <w:r w:rsidRPr="00D40176">
        <w:rPr>
          <w:sz w:val="28"/>
          <w:szCs w:val="28"/>
          <w:lang w:val="lv-LV"/>
        </w:rPr>
        <w:t xml:space="preserve">Finanšu ministre                                                            </w:t>
      </w:r>
      <w:proofErr w:type="spellStart"/>
      <w:r w:rsidRPr="00D40176">
        <w:rPr>
          <w:sz w:val="28"/>
          <w:szCs w:val="28"/>
          <w:lang w:val="lv-LV"/>
        </w:rPr>
        <w:t>D.</w:t>
      </w:r>
      <w:r w:rsidR="00D40176">
        <w:rPr>
          <w:sz w:val="28"/>
          <w:szCs w:val="28"/>
          <w:lang w:val="lv-LV"/>
        </w:rPr>
        <w:t>Reizniece</w:t>
      </w:r>
      <w:proofErr w:type="spellEnd"/>
      <w:r w:rsidR="00A90F2A">
        <w:rPr>
          <w:sz w:val="28"/>
          <w:szCs w:val="28"/>
          <w:lang w:val="lv-LV"/>
        </w:rPr>
        <w:t>-</w:t>
      </w:r>
      <w:r w:rsidRPr="00D40176">
        <w:rPr>
          <w:sz w:val="28"/>
          <w:szCs w:val="28"/>
          <w:lang w:val="lv-LV"/>
        </w:rPr>
        <w:t>Ozola</w:t>
      </w:r>
    </w:p>
    <w:p w14:paraId="751FE2F6" w14:textId="77777777" w:rsidR="00396C68" w:rsidRPr="00D40176" w:rsidRDefault="00396C68" w:rsidP="00396C68">
      <w:pPr>
        <w:pStyle w:val="BodyText2"/>
        <w:tabs>
          <w:tab w:val="left" w:pos="7230"/>
        </w:tabs>
        <w:jc w:val="left"/>
        <w:rPr>
          <w:szCs w:val="28"/>
        </w:rPr>
      </w:pPr>
    </w:p>
    <w:p w14:paraId="6352DD0B" w14:textId="77777777" w:rsidR="00396C68" w:rsidRPr="00D40176" w:rsidRDefault="00396C68" w:rsidP="00396C68">
      <w:pPr>
        <w:pStyle w:val="Header"/>
        <w:tabs>
          <w:tab w:val="left" w:pos="720"/>
        </w:tabs>
        <w:rPr>
          <w:color w:val="000000" w:themeColor="text1"/>
          <w:sz w:val="28"/>
          <w:szCs w:val="28"/>
          <w:lang w:val="lv-LV"/>
        </w:rPr>
      </w:pPr>
    </w:p>
    <w:p w14:paraId="7CF6DB90" w14:textId="77777777" w:rsidR="00AC0A0F" w:rsidRPr="00D40176" w:rsidRDefault="00AC0A0F" w:rsidP="00396C68">
      <w:pPr>
        <w:autoSpaceDE w:val="0"/>
        <w:autoSpaceDN w:val="0"/>
        <w:adjustRightInd w:val="0"/>
        <w:jc w:val="both"/>
        <w:rPr>
          <w:color w:val="000000"/>
          <w:sz w:val="28"/>
          <w:szCs w:val="28"/>
          <w:lang w:val="lv-LV"/>
        </w:rPr>
      </w:pPr>
    </w:p>
    <w:p w14:paraId="25522B16" w14:textId="77777777" w:rsidR="00776A60" w:rsidRPr="00A90F2A" w:rsidRDefault="007E1679" w:rsidP="00EA4B7A">
      <w:pPr>
        <w:autoSpaceDE w:val="0"/>
        <w:autoSpaceDN w:val="0"/>
        <w:adjustRightInd w:val="0"/>
        <w:jc w:val="both"/>
        <w:rPr>
          <w:color w:val="000000"/>
          <w:lang w:val="lv-LV"/>
        </w:rPr>
      </w:pPr>
      <w:r w:rsidRPr="00A90F2A">
        <w:rPr>
          <w:color w:val="000000"/>
          <w:lang w:val="lv-LV"/>
        </w:rPr>
        <w:t>Neija</w:t>
      </w:r>
      <w:r w:rsidR="00776A60" w:rsidRPr="00A90F2A">
        <w:rPr>
          <w:color w:val="000000"/>
          <w:lang w:val="lv-LV"/>
        </w:rPr>
        <w:t xml:space="preserve">, </w:t>
      </w:r>
      <w:r w:rsidRPr="00A90F2A">
        <w:rPr>
          <w:color w:val="000000"/>
          <w:lang w:val="lv-LV"/>
        </w:rPr>
        <w:t>67095490</w:t>
      </w:r>
    </w:p>
    <w:p w14:paraId="5C4BA390" w14:textId="6B22532A" w:rsidR="007A051D" w:rsidRPr="00A90F2A" w:rsidRDefault="00A90F2A" w:rsidP="00EA4B7A">
      <w:pPr>
        <w:autoSpaceDE w:val="0"/>
        <w:autoSpaceDN w:val="0"/>
        <w:adjustRightInd w:val="0"/>
        <w:jc w:val="both"/>
        <w:rPr>
          <w:color w:val="000000"/>
          <w:lang w:val="lv-LV"/>
        </w:rPr>
      </w:pPr>
      <w:r w:rsidRPr="00A90F2A">
        <w:rPr>
          <w:color w:val="000000"/>
          <w:lang w:val="lv-LV"/>
        </w:rPr>
        <w:t>v</w:t>
      </w:r>
      <w:r w:rsidR="007E1679" w:rsidRPr="00A90F2A">
        <w:rPr>
          <w:color w:val="000000"/>
          <w:lang w:val="lv-LV"/>
        </w:rPr>
        <w:t>ineta</w:t>
      </w:r>
      <w:r w:rsidRPr="00A90F2A">
        <w:rPr>
          <w:color w:val="000000"/>
          <w:lang w:val="lv-LV"/>
        </w:rPr>
        <w:t>.</w:t>
      </w:r>
      <w:r w:rsidR="000E7B4A" w:rsidRPr="00A90F2A">
        <w:rPr>
          <w:color w:val="000000"/>
          <w:lang w:val="lv-LV"/>
        </w:rPr>
        <w:t>neija</w:t>
      </w:r>
      <w:r w:rsidR="00396C68" w:rsidRPr="00A90F2A">
        <w:rPr>
          <w:color w:val="000000"/>
          <w:lang w:val="lv-LV"/>
        </w:rPr>
        <w:t>@fm.gov.lv</w:t>
      </w:r>
    </w:p>
    <w:sectPr w:rsidR="007A051D" w:rsidRPr="00A90F2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44337" w14:textId="77777777" w:rsidR="00071D20" w:rsidRDefault="00071D20" w:rsidP="00D86A9D">
      <w:r>
        <w:separator/>
      </w:r>
    </w:p>
  </w:endnote>
  <w:endnote w:type="continuationSeparator" w:id="0">
    <w:p w14:paraId="607E93D2" w14:textId="77777777" w:rsidR="00071D20" w:rsidRDefault="00071D20" w:rsidP="00D8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4FF3" w14:textId="77777777" w:rsidR="00533D17" w:rsidRDefault="00533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53ED2" w14:textId="1B1783A4" w:rsidR="00D86A9D" w:rsidRPr="00C42C86" w:rsidRDefault="00533D17" w:rsidP="001A4DAF">
    <w:pPr>
      <w:jc w:val="both"/>
      <w:rPr>
        <w:sz w:val="20"/>
        <w:szCs w:val="20"/>
      </w:rPr>
    </w:pPr>
    <w:r>
      <w:rPr>
        <w:sz w:val="20"/>
        <w:szCs w:val="20"/>
        <w:lang w:val="lv-LV"/>
      </w:rPr>
      <w:t>FMProt_16</w:t>
    </w:r>
    <w:r w:rsidR="006537A4" w:rsidRPr="00C42C86">
      <w:rPr>
        <w:sz w:val="20"/>
        <w:szCs w:val="20"/>
        <w:lang w:val="lv-LV"/>
      </w:rPr>
      <w:t>11</w:t>
    </w:r>
    <w:r w:rsidR="00B24F01" w:rsidRPr="00C42C86">
      <w:rPr>
        <w:sz w:val="20"/>
        <w:szCs w:val="20"/>
        <w:lang w:val="lv-LV"/>
      </w:rPr>
      <w:t>16_</w:t>
    </w:r>
    <w:r w:rsidR="001008D6" w:rsidRPr="00C42C86">
      <w:rPr>
        <w:noProof/>
        <w:sz w:val="20"/>
        <w:szCs w:val="20"/>
        <w:lang w:val="lv-LV"/>
      </w:rPr>
      <w:t xml:space="preserve"> </w:t>
    </w:r>
    <w:r w:rsidR="006537A4" w:rsidRPr="00C42C86">
      <w:rPr>
        <w:noProof/>
        <w:sz w:val="20"/>
        <w:szCs w:val="20"/>
        <w:lang w:val="lv-LV"/>
      </w:rPr>
      <w:t>Nr.1071</w:t>
    </w:r>
  </w:p>
  <w:p w14:paraId="24D7B823" w14:textId="77777777" w:rsidR="00D86A9D" w:rsidRDefault="00D86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826E" w14:textId="77777777" w:rsidR="00533D17" w:rsidRDefault="00533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03A13" w14:textId="77777777" w:rsidR="00071D20" w:rsidRDefault="00071D20" w:rsidP="00D86A9D">
      <w:r>
        <w:separator/>
      </w:r>
    </w:p>
  </w:footnote>
  <w:footnote w:type="continuationSeparator" w:id="0">
    <w:p w14:paraId="7BC17380" w14:textId="77777777" w:rsidR="00071D20" w:rsidRDefault="00071D20" w:rsidP="00D86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4AA0" w14:textId="77777777" w:rsidR="00533D17" w:rsidRDefault="00533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35F5" w14:textId="77777777" w:rsidR="00533D17" w:rsidRDefault="00533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0980" w14:textId="77777777" w:rsidR="00533D17" w:rsidRDefault="00533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5189B"/>
    <w:multiLevelType w:val="multilevel"/>
    <w:tmpl w:val="31304F7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E2E0FD8"/>
    <w:multiLevelType w:val="hybridMultilevel"/>
    <w:tmpl w:val="137E28D6"/>
    <w:lvl w:ilvl="0" w:tplc="38F6B11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68"/>
    <w:rsid w:val="00007540"/>
    <w:rsid w:val="00057D26"/>
    <w:rsid w:val="00071D20"/>
    <w:rsid w:val="00093FC7"/>
    <w:rsid w:val="000A1751"/>
    <w:rsid w:val="000E7B4A"/>
    <w:rsid w:val="001008D6"/>
    <w:rsid w:val="00110C61"/>
    <w:rsid w:val="00172702"/>
    <w:rsid w:val="001A4DAF"/>
    <w:rsid w:val="001E676E"/>
    <w:rsid w:val="00235443"/>
    <w:rsid w:val="00262A24"/>
    <w:rsid w:val="002C08FE"/>
    <w:rsid w:val="003533FB"/>
    <w:rsid w:val="0038451E"/>
    <w:rsid w:val="003951F2"/>
    <w:rsid w:val="00396C68"/>
    <w:rsid w:val="003E3296"/>
    <w:rsid w:val="004D3E40"/>
    <w:rsid w:val="004E2105"/>
    <w:rsid w:val="00533D17"/>
    <w:rsid w:val="005D3967"/>
    <w:rsid w:val="006537A4"/>
    <w:rsid w:val="00675789"/>
    <w:rsid w:val="00683B6C"/>
    <w:rsid w:val="006D6685"/>
    <w:rsid w:val="00776A60"/>
    <w:rsid w:val="007A051D"/>
    <w:rsid w:val="007C3DEA"/>
    <w:rsid w:val="007E1679"/>
    <w:rsid w:val="00842787"/>
    <w:rsid w:val="00881676"/>
    <w:rsid w:val="008A64FB"/>
    <w:rsid w:val="008B01B7"/>
    <w:rsid w:val="009A1DA3"/>
    <w:rsid w:val="00A90F2A"/>
    <w:rsid w:val="00AC0A0F"/>
    <w:rsid w:val="00AD0DEE"/>
    <w:rsid w:val="00AD3D24"/>
    <w:rsid w:val="00B06437"/>
    <w:rsid w:val="00B24F01"/>
    <w:rsid w:val="00C3277C"/>
    <w:rsid w:val="00C42C86"/>
    <w:rsid w:val="00D40176"/>
    <w:rsid w:val="00D86A9D"/>
    <w:rsid w:val="00DF0D59"/>
    <w:rsid w:val="00E11230"/>
    <w:rsid w:val="00EA4B7A"/>
    <w:rsid w:val="00EC284F"/>
    <w:rsid w:val="00ED29B0"/>
    <w:rsid w:val="00ED7CAA"/>
    <w:rsid w:val="00EE2C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9E515"/>
  <w15:chartTrackingRefBased/>
  <w15:docId w15:val="{5455E692-053E-4024-975E-8C8A8A29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68"/>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6C68"/>
    <w:pPr>
      <w:jc w:val="center"/>
    </w:pPr>
    <w:rPr>
      <w:b/>
      <w:bCs/>
      <w:sz w:val="28"/>
      <w:lang w:val="lv-LV"/>
    </w:rPr>
  </w:style>
  <w:style w:type="character" w:customStyle="1" w:styleId="BodyTextChar">
    <w:name w:val="Body Text Char"/>
    <w:basedOn w:val="DefaultParagraphFont"/>
    <w:link w:val="BodyText"/>
    <w:rsid w:val="00396C68"/>
    <w:rPr>
      <w:rFonts w:eastAsia="Times New Roman" w:cs="Times New Roman"/>
      <w:b/>
      <w:bCs/>
      <w:sz w:val="28"/>
      <w:szCs w:val="24"/>
    </w:rPr>
  </w:style>
  <w:style w:type="paragraph" w:styleId="BodyText2">
    <w:name w:val="Body Text 2"/>
    <w:basedOn w:val="Normal"/>
    <w:link w:val="BodyText2Char"/>
    <w:rsid w:val="00396C68"/>
    <w:pPr>
      <w:jc w:val="both"/>
    </w:pPr>
    <w:rPr>
      <w:sz w:val="28"/>
      <w:lang w:val="lv-LV"/>
    </w:rPr>
  </w:style>
  <w:style w:type="character" w:customStyle="1" w:styleId="BodyText2Char">
    <w:name w:val="Body Text 2 Char"/>
    <w:basedOn w:val="DefaultParagraphFont"/>
    <w:link w:val="BodyText2"/>
    <w:rsid w:val="00396C68"/>
    <w:rPr>
      <w:rFonts w:eastAsia="Times New Roman" w:cs="Times New Roman"/>
      <w:sz w:val="28"/>
      <w:szCs w:val="24"/>
    </w:rPr>
  </w:style>
  <w:style w:type="paragraph" w:styleId="Header">
    <w:name w:val="header"/>
    <w:basedOn w:val="Normal"/>
    <w:link w:val="HeaderChar"/>
    <w:uiPriority w:val="99"/>
    <w:rsid w:val="00396C68"/>
    <w:pPr>
      <w:tabs>
        <w:tab w:val="center" w:pos="4153"/>
        <w:tab w:val="right" w:pos="8306"/>
      </w:tabs>
    </w:pPr>
  </w:style>
  <w:style w:type="character" w:customStyle="1" w:styleId="HeaderChar">
    <w:name w:val="Header Char"/>
    <w:basedOn w:val="DefaultParagraphFont"/>
    <w:link w:val="Header"/>
    <w:uiPriority w:val="99"/>
    <w:rsid w:val="00396C68"/>
    <w:rPr>
      <w:rFonts w:eastAsia="Times New Roman" w:cs="Times New Roman"/>
      <w:szCs w:val="24"/>
      <w:lang w:val="en-GB"/>
    </w:rPr>
  </w:style>
  <w:style w:type="paragraph" w:styleId="ListParagraph">
    <w:name w:val="List Paragraph"/>
    <w:aliases w:val="Akapit z listą BS"/>
    <w:basedOn w:val="Normal"/>
    <w:uiPriority w:val="34"/>
    <w:qFormat/>
    <w:rsid w:val="00396C68"/>
    <w:pPr>
      <w:ind w:left="720"/>
      <w:contextualSpacing/>
    </w:pPr>
  </w:style>
  <w:style w:type="character" w:customStyle="1" w:styleId="bumpedfont15">
    <w:name w:val="bumpedfont15"/>
    <w:basedOn w:val="DefaultParagraphFont"/>
    <w:rsid w:val="00396C68"/>
  </w:style>
  <w:style w:type="character" w:customStyle="1" w:styleId="normalchar">
    <w:name w:val="normal__char"/>
    <w:rsid w:val="00396C68"/>
  </w:style>
  <w:style w:type="paragraph" w:styleId="Footer">
    <w:name w:val="footer"/>
    <w:basedOn w:val="Normal"/>
    <w:link w:val="FooterChar"/>
    <w:uiPriority w:val="99"/>
    <w:unhideWhenUsed/>
    <w:rsid w:val="00D86A9D"/>
    <w:pPr>
      <w:tabs>
        <w:tab w:val="center" w:pos="4153"/>
        <w:tab w:val="right" w:pos="8306"/>
      </w:tabs>
    </w:pPr>
  </w:style>
  <w:style w:type="character" w:customStyle="1" w:styleId="FooterChar">
    <w:name w:val="Footer Char"/>
    <w:basedOn w:val="DefaultParagraphFont"/>
    <w:link w:val="Footer"/>
    <w:uiPriority w:val="99"/>
    <w:rsid w:val="00D86A9D"/>
    <w:rPr>
      <w:rFonts w:eastAsia="Times New Roman" w:cs="Times New Roman"/>
      <w:szCs w:val="24"/>
      <w:lang w:val="en-GB"/>
    </w:rPr>
  </w:style>
  <w:style w:type="paragraph" w:styleId="BalloonText">
    <w:name w:val="Balloon Text"/>
    <w:basedOn w:val="Normal"/>
    <w:link w:val="BalloonTextChar"/>
    <w:uiPriority w:val="99"/>
    <w:semiHidden/>
    <w:unhideWhenUsed/>
    <w:rsid w:val="00B24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01"/>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2C08FE"/>
    <w:rPr>
      <w:sz w:val="16"/>
      <w:szCs w:val="16"/>
    </w:rPr>
  </w:style>
  <w:style w:type="paragraph" w:styleId="CommentText">
    <w:name w:val="annotation text"/>
    <w:basedOn w:val="Normal"/>
    <w:link w:val="CommentTextChar"/>
    <w:uiPriority w:val="99"/>
    <w:semiHidden/>
    <w:unhideWhenUsed/>
    <w:rsid w:val="002C08FE"/>
    <w:rPr>
      <w:sz w:val="20"/>
      <w:szCs w:val="20"/>
    </w:rPr>
  </w:style>
  <w:style w:type="character" w:customStyle="1" w:styleId="CommentTextChar">
    <w:name w:val="Comment Text Char"/>
    <w:basedOn w:val="DefaultParagraphFont"/>
    <w:link w:val="CommentText"/>
    <w:uiPriority w:val="99"/>
    <w:semiHidden/>
    <w:rsid w:val="002C08FE"/>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C08FE"/>
    <w:rPr>
      <w:b/>
      <w:bCs/>
    </w:rPr>
  </w:style>
  <w:style w:type="character" w:customStyle="1" w:styleId="CommentSubjectChar">
    <w:name w:val="Comment Subject Char"/>
    <w:basedOn w:val="CommentTextChar"/>
    <w:link w:val="CommentSubject"/>
    <w:uiPriority w:val="99"/>
    <w:semiHidden/>
    <w:rsid w:val="002C08FE"/>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533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Latvijas Republikas Ministru kabineta sēdes protokollēmums Par noteikumu projektu ”Grozījumi Minisru kabineta 2008.gada 22.decembra noteikumos Nr.1071 “Noteikumi par neparasta darījuma pazīmju sarakstu un kārtību, kādā sniedzami ziņojumi par neparastiem v</vt:lpstr>
    </vt:vector>
  </TitlesOfParts>
  <Company>Finanšu ministrija</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kabineta sēdes protokollēmums Par noteikumu projektu ”Grozījumi Minisru kabineta 2008.gada 22.decembra noteikumos Nr.1071 “Noteikumi par neparasta darījuma pazīmju sarakstu un kārtību, kādā sniedzami ziņojumi par neparastiem vai aizdomīgiem darījumiem””</dc:title>
  <dc:subject>Protokollēmums</dc:subject>
  <dc:creator>Vineta Neija</dc:creator>
  <cp:keywords/>
  <dc:description>67095490, vineta.neija@fm.gov.lv</dc:description>
  <cp:lastModifiedBy>Vineta Neija</cp:lastModifiedBy>
  <cp:revision>20</cp:revision>
  <cp:lastPrinted>2016-11-01T08:16:00Z</cp:lastPrinted>
  <dcterms:created xsi:type="dcterms:W3CDTF">2016-10-27T11:28:00Z</dcterms:created>
  <dcterms:modified xsi:type="dcterms:W3CDTF">2016-11-16T14:47:00Z</dcterms:modified>
</cp:coreProperties>
</file>